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Payroll tax onboarding questionnaire</w:t>
      </w:r>
    </w:p>
    <w:p>
      <w:r>
        <w:rPr>
          <w:color w:val="5B6472"/>
          <w:sz w:val="24"/>
          <w:szCs w:val="24"/>
        </w:rPr>
        <w:t xml:space="preserve">For new payroll clients, current and prior calendar year</w:t>
      </w:r>
    </w:p>
    <w:p>
      <w:r>
        <w:t xml:space="preserve"/>
      </w:r>
    </w:p>
    <w:p>
      <w:r>
        <w:rPr>
          <w:b/>
          <w:bCs/>
        </w:rPr>
        <w:t xml:space="preserve">Prepared for the clients of: [Your firm name]</w:t>
      </w:r>
    </w:p>
    <w:p>
      <w:r>
        <w:t xml:space="preserve">Your name, and your spouse’s if filing jointly: ____________________</w:t>
      </w:r>
    </w:p>
    <w:p>
      <w:r>
        <w:t xml:space="preserve"/>
      </w:r>
    </w:p>
    <w:p>
      <w:r>
        <w:t xml:space="preserve">Answer for each legal entity that pays wages. If you pay employees in more than one state, list every state.</w:t>
      </w:r>
    </w:p>
    <w:p>
      <w:r>
        <w:t xml:space="preserve">For each yes, attach the records listed. Copies of returns and notices are enough; we do not need originals.</w:t>
      </w:r>
    </w:p>
    <w:p>
      <w:r>
        <w:t xml:space="preserve">If you are switching payroll providers mid-year, include the year-to-date totals for each employee.</w:t>
      </w:r>
    </w:p>
    <w:p>
      <w:pPr>
        <w:pStyle w:val="Heading1"/>
      </w:pPr>
      <w:r>
        <w:t xml:space="preserve">Employer accounts</w:t>
      </w:r>
    </w:p>
    <w:p>
      <w:r>
        <w:rPr>
          <w:i/>
          <w:iCs/>
          <w:color w:val="5B6472"/>
          <w:sz w:val="18"/>
          <w:szCs w:val="18"/>
        </w:rPr>
        <w:t xml:space="preserve">Based on: Publication 15, sections 1 and 11</w:t>
      </w:r>
    </w:p>
    <w:tbl>
      <w:tblPr>
        <w:tblW w:type="pct" w:w="5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40"/>
        <w:gridCol w:w="1814"/>
        <w:gridCol w:w="3226"/>
      </w:tblGrid>
      <w:tr>
        <w:trPr>
          <w:tblHeader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shd w:fill="E6F2E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b/>
                <w:bCs/>
              </w:rPr>
              <w:t xml:space="preserve">Question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shd w:fill="E6F2E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b/>
                <w:bCs/>
              </w:rPr>
              <w:t xml:space="preserve">Your answer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shd w:fill="E6F2E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b/>
                <w:bCs/>
              </w:rPr>
              <w:t xml:space="preserve">Send with it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Legal name, EIN, entity type and the person responsible for payroll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/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Do you have the IRS letter that assigned your EIN?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EIN assignment letter or Letter 147C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Are you enrolled in EFTPS for federal tax deposits?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EFTPS enrollment confirmation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Do you have a state withholding account in each state where employees work?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State withholding account numbers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Do you have a state unemployment account in each of those states?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State unemployment account numbers</w:t>
            </w:r>
          </w:p>
          <w:p>
            <w:r>
              <w:rPr>
                <w:sz w:val="18"/>
                <w:szCs w:val="18"/>
              </w:rPr>
              <w:t xml:space="preserve">Current unemployment rate notice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Do any city or county payroll taxes apply to you?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Local tax account numbers</w:t>
            </w:r>
          </w:p>
        </w:tc>
      </w:tr>
    </w:tbl>
    <w:p>
      <w:pPr>
        <w:pStyle w:val="Heading1"/>
      </w:pPr>
      <w:r>
        <w:t xml:space="preserve">Deposits and federal returns</w:t>
      </w:r>
    </w:p>
    <w:p>
      <w:r>
        <w:rPr>
          <w:i/>
          <w:iCs/>
          <w:color w:val="5B6472"/>
          <w:sz w:val="18"/>
          <w:szCs w:val="18"/>
        </w:rPr>
        <w:t xml:space="preserve">Based on: Publication 15, section 11; Forms 941, 944 and 940</w:t>
      </w:r>
    </w:p>
    <w:tbl>
      <w:tblPr>
        <w:tblW w:type="pct" w:w="5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40"/>
        <w:gridCol w:w="1814"/>
        <w:gridCol w:w="3226"/>
      </w:tblGrid>
      <w:tr>
        <w:trPr>
          <w:tblHeader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shd w:fill="E6F2E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b/>
                <w:bCs/>
              </w:rPr>
              <w:t xml:space="preserve">Question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shd w:fill="E6F2E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b/>
                <w:bCs/>
              </w:rPr>
              <w:t xml:space="preserve">Your answer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shd w:fill="E6F2E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b/>
                <w:bCs/>
              </w:rPr>
              <w:t xml:space="preserve">Send with it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Deposit schedule you follow today: monthly or semiweekly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/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Did you file Form 941 for every quarter of the current and prior year?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Copy of each Form 941</w:t>
            </w:r>
          </w:p>
          <w:p>
            <w:r>
              <w:rPr>
                <w:sz w:val="18"/>
                <w:szCs w:val="18"/>
              </w:rPr>
              <w:t xml:space="preserve">Deposit history from EFTPS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Has the IRS notified you to file Form 944 instead?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The IRS notice</w:t>
            </w:r>
          </w:p>
          <w:p>
            <w:r>
              <w:rPr>
                <w:sz w:val="18"/>
                <w:szCs w:val="18"/>
              </w:rPr>
              <w:t xml:space="preserve">Last Form 944 filed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Did you file Form 940 for last year?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Copy of Form 940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Did you issue Forms W-2 for last year?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Forms W-2 and the Form W-3 transmittal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Have you received any IRS or state payroll notice, penalty or balance due?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Copy of each notice</w:t>
            </w:r>
          </w:p>
        </w:tc>
      </w:tr>
    </w:tbl>
    <w:p>
      <w:pPr>
        <w:pStyle w:val="Heading1"/>
      </w:pPr>
      <w:r>
        <w:t xml:space="preserve">State and prior provider records</w:t>
      </w:r>
    </w:p>
    <w:p>
      <w:r>
        <w:rPr>
          <w:i/>
          <w:iCs/>
          <w:color w:val="5B6472"/>
          <w:sz w:val="18"/>
          <w:szCs w:val="18"/>
        </w:rPr>
        <w:t xml:space="preserve">Based on: State withholding and unemployment filings</w:t>
      </w:r>
    </w:p>
    <w:tbl>
      <w:tblPr>
        <w:tblW w:type="pct" w:w="5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40"/>
        <w:gridCol w:w="1814"/>
        <w:gridCol w:w="3226"/>
      </w:tblGrid>
      <w:tr>
        <w:trPr>
          <w:tblHeader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shd w:fill="E6F2E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b/>
                <w:bCs/>
              </w:rPr>
              <w:t xml:space="preserve">Question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shd w:fill="E6F2E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b/>
                <w:bCs/>
              </w:rPr>
              <w:t xml:space="preserve">Your answer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shd w:fill="E6F2E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b/>
                <w:bCs/>
              </w:rPr>
              <w:t xml:space="preserve">Send with it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Did you file state withholding and unemployment returns for the last four quarters?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Copies of the state returns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Are you switching from another payroll provider this year?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Final payroll register from the old provider</w:t>
            </w:r>
          </w:p>
          <w:p>
            <w:r>
              <w:rPr>
                <w:sz w:val="18"/>
                <w:szCs w:val="18"/>
              </w:rPr>
              <w:t xml:space="preserve">Year-to-date totals for each employee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Pay frequency and the next pay date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/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/>
            </w:r>
          </w:p>
        </w:tc>
      </w:tr>
    </w:tbl>
    <w:p>
      <w:pPr>
        <w:pStyle w:val="Heading1"/>
      </w:pPr>
      <w:r>
        <w:t xml:space="preserve">Workers and pay</w:t>
      </w:r>
    </w:p>
    <w:p>
      <w:r>
        <w:rPr>
          <w:i/>
          <w:iCs/>
          <w:color w:val="5B6472"/>
          <w:sz w:val="18"/>
          <w:szCs w:val="18"/>
        </w:rPr>
        <w:t xml:space="preserve">Based on: Publication 15, sections 2 and 9; Instructions for Forms 1099-MISC and 1099-NEC</w:t>
      </w:r>
    </w:p>
    <w:tbl>
      <w:tblPr>
        <w:tblW w:type="pct" w:w="5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40"/>
        <w:gridCol w:w="1814"/>
        <w:gridCol w:w="3226"/>
      </w:tblGrid>
      <w:tr>
        <w:trPr>
          <w:tblHeader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shd w:fill="E6F2E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b/>
                <w:bCs/>
              </w:rPr>
              <w:t xml:space="preserve">Question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shd w:fill="E6F2E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b/>
                <w:bCs/>
              </w:rPr>
              <w:t xml:space="preserve">Your answer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shd w:fill="E6F2E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b/>
                <w:bCs/>
              </w:rPr>
              <w:t xml:space="preserve">Send with it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Number of employees by work state, including remote employees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/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Hourly and salaried employees, and your overtime policy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/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/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Do employees receive tips?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Tip reports from employees</w:t>
            </w:r>
          </w:p>
          <w:p>
            <w:r>
              <w:rPr>
                <w:sz w:val="18"/>
                <w:szCs w:val="18"/>
              </w:rPr>
              <w:t xml:space="preserve">Job title or occupation of each tipped employee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Do any employees earn overtime that the Fair Labor Standards Act requires, and does payroll track the premium part separately?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List of non-exempt employees</w:t>
            </w:r>
          </w:p>
          <w:p>
            <w:r>
              <w:rPr>
                <w:sz w:val="18"/>
                <w:szCs w:val="18"/>
              </w:rPr>
              <w:t xml:space="preserve">Overtime earnings report for the year to date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Did you pay independent contractors this year?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Form W-9 for each contractor</w:t>
            </w:r>
          </w:p>
          <w:p>
            <w:r>
              <w:rPr>
                <w:sz w:val="18"/>
                <w:szCs w:val="18"/>
              </w:rPr>
              <w:t xml:space="preserve">Payments by contractor so far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Is there any worker you are unsure how to classify?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Contract or description of the work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Do you have a Form W-4 and a Form I-9 on file for every employee?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Forms W-4 and state withholding forms</w:t>
            </w:r>
          </w:p>
          <w:p>
            <w:r>
              <w:rPr>
                <w:sz w:val="18"/>
                <w:szCs w:val="18"/>
              </w:rPr>
              <w:t xml:space="preserve">Confirmation that Forms I-9, on the current edition, are kept on file</w:t>
            </w:r>
          </w:p>
        </w:tc>
      </w:tr>
    </w:tbl>
    <w:p>
      <w:pPr>
        <w:pStyle w:val="Heading1"/>
      </w:pPr>
      <w:r>
        <w:t xml:space="preserve">Benefits and deductions</w:t>
      </w:r>
    </w:p>
    <w:p>
      <w:r>
        <w:rPr>
          <w:i/>
          <w:iCs/>
          <w:color w:val="5B6472"/>
          <w:sz w:val="18"/>
          <w:szCs w:val="18"/>
        </w:rPr>
        <w:t xml:space="preserve">Based on: Publication 15-B; Publication 15, section 5</w:t>
      </w:r>
    </w:p>
    <w:tbl>
      <w:tblPr>
        <w:tblW w:type="pct" w:w="5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40"/>
        <w:gridCol w:w="1814"/>
        <w:gridCol w:w="3226"/>
      </w:tblGrid>
      <w:tr>
        <w:trPr>
          <w:tblHeader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shd w:fill="E6F2E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b/>
                <w:bCs/>
              </w:rPr>
              <w:t xml:space="preserve">Question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shd w:fill="E6F2E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b/>
                <w:bCs/>
              </w:rPr>
              <w:t xml:space="preserve">Your answer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shd w:fill="E6F2E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b/>
                <w:bCs/>
              </w:rPr>
              <w:t xml:space="preserve">Send with it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Do you offer health insurance through payroll?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Plan summary and employee premium shares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Do you have a retirement plan with employee deferrals?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Plan provider and deferral elections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Do you contribute to employee health savings accounts?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Contribution amounts by employee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Is the business an S corporation with shareholders who own more than 2%?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Health premiums paid for each such shareholder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Do employees use a company vehicle or receive gift cards or other perks?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List of benefits and their value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Are there wage garnishments or child support orders?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Copy of each order</w:t>
            </w:r>
          </w:p>
        </w:tc>
      </w:tr>
    </w:tbl>
    <w:p>
      <w:pPr>
        <w:pStyle w:val="Heading1"/>
      </w:pPr>
      <w:r>
        <w:t xml:space="preserve">Bank account for payroll</w:t>
      </w:r>
    </w:p>
    <w:p>
      <w:r>
        <w:rPr>
          <w:i/>
          <w:iCs/>
          <w:color w:val="5B6472"/>
          <w:sz w:val="18"/>
          <w:szCs w:val="18"/>
        </w:rPr>
        <w:t xml:space="preserve">Based on: Direct deposit and tax debit setup</w:t>
      </w:r>
    </w:p>
    <w:tbl>
      <w:tblPr>
        <w:tblW w:type="pct" w:w="5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40"/>
        <w:gridCol w:w="1814"/>
        <w:gridCol w:w="3226"/>
      </w:tblGrid>
      <w:tr>
        <w:trPr>
          <w:tblHeader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shd w:fill="E6F2E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b/>
                <w:bCs/>
              </w:rPr>
              <w:t xml:space="preserve">Question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shd w:fill="E6F2E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b/>
                <w:bCs/>
              </w:rPr>
              <w:t xml:space="preserve">Your answer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shd w:fill="E6F2E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b/>
                <w:bCs/>
              </w:rPr>
              <w:t xml:space="preserve">Send with it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Will payroll and tax deposits come from a dedicated bank account?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☐ Yes   ☐ No</w:t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sz w:val="18"/>
                <w:szCs w:val="18"/>
              </w:rPr>
              <w:t xml:space="preserve">Voided check or bank letter with routing and account numbers</w:t>
            </w:r>
          </w:p>
        </w:tc>
      </w:tr>
      <w:tr>
        <w:trPr>
          <w:cantSplit/>
        </w:trPr>
        <w:tc>
          <w:tcPr>
            <w:tcW w:type="pct" w:w="25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>Name of each person who can authorize payroll</w:t>
            </w:r>
          </w:p>
        </w:tc>
        <w:tc>
          <w:tcPr>
            <w:tcW w:type="pct" w:w="9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/>
            </w:r>
          </w:p>
        </w:tc>
        <w:tc>
          <w:tcPr>
            <w:tcW w:type="pct" w:w="1600"/>
            <w:tcBorders>
              <w:top w:val="single" w:color="B8C0CC" w:sz="4"/>
              <w:left w:val="single" w:color="B8C0CC" w:sz="4"/>
              <w:bottom w:val="single" w:color="B8C0CC" w:sz="4"/>
              <w:right w:val="single" w:color="B8C0CC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t xml:space="preserve"/>
            </w:r>
          </w:p>
        </w:tc>
      </w:tr>
    </w:tbl>
    <w:p>
      <w:pPr>
        <w:pStyle w:val="Heading1"/>
      </w:pPr>
      <w:r>
        <w:t xml:space="preserve">Anything else your preparer should know</w:t>
      </w:r>
    </w:p>
    <w:p>
      <w:r>
        <w:t xml:space="preserve"/>
      </w:r>
    </w:p>
    <w:p>
      <w:r>
        <w:t xml:space="preserve"/>
      </w:r>
    </w:p>
    <w:p>
      <w:r>
        <w:t xml:space="preserve"/>
      </w:r>
    </w:p>
    <w:sectPr>
      <w:headerReference w:type="default" r:id="rId6"/>
      <w:footerReference w:type="default" r:id="rId7"/>
      <w:pgSz w:w="12240" w:h="15840" w:orient="portrait"/>
      <w:pgMar w:top="1080" w:right="1080" w:bottom="1080" w:left="108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r>
      <w:rPr>
        <w:color w:val="5B6472"/>
        <w:sz w:val="16"/>
        <w:szCs w:val="16"/>
      </w:rPr>
      <w:t xml:space="preserve">Payroll tax onboarding questionnaire  |  dokutrak.com/templates/tax-organizers/payroll-tax-questionnaire   |   Page </w:t>
    </w:r>
    <w:r>
      <w:rPr>
        <w:color w:val="5B6472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color w:val="8A93A0"/>
        <w:sz w:val="18"/>
        <w:szCs w:val="18"/>
      </w:rPr>
      <w:t xml:space="preserve">[Your firm name and logo]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rFonts w:ascii="Calibri" w:cs="Calibri" w:eastAsia="Calibri" w:hAnsi="Calibri"/>
      <w:b/>
      <w:bCs/>
      <w:color w:val="0F172A"/>
      <w:sz w:val="44"/>
      <w:szCs w:val="44"/>
    </w:rPr>
  </w:style>
  <w:style w:type="paragraph" w:styleId="Heading1">
    <w:name w:val="Heading 1"/>
    <w:basedOn w:val="Normal"/>
    <w:next w:val="Normal"/>
    <w:qFormat/>
    <w:pPr>
      <w:spacing w:after="120" w:before="320"/>
    </w:pPr>
    <w:rPr>
      <w:rFonts w:ascii="Calibri" w:cs="Calibri" w:eastAsia="Calibri" w:hAnsi="Calibri"/>
      <w:b/>
      <w:bCs/>
      <w:color w:val="0F172A"/>
      <w:sz w:val="28"/>
      <w:szCs w:val="28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Payroll tax onboarding questionnaire, For new payroll clients, current and prior calendar year</dc:title>
  <dc:creator>DokuTrak</dc:creator>
  <dc:description>Onboard a payroll client: tax accounts, deposit schedule, Forms 941 and 940, state filings, workers, benefits and new hire forms, with the record behind each.</dc:description>
  <cp:lastModifiedBy>DokuTrak</cp:lastModifiedBy>
  <cp:revision>1</cp:revision>
  <dcterms:created xsi:type="dcterms:W3CDTF">2026-10-25T12:00:00Z</dcterms:created>
  <dcterms:modified xsi:type="dcterms:W3CDTF">2026-10-25T12:00:00Z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