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Returning client update sheet (sent with the cover letter)</w:t>
      </w:r>
    </w:p>
    <w:p>
      <w:r>
        <w:rPr>
          <w:color w:val="5B6472"/>
          <w:sz w:val="24"/>
          <w:szCs w:val="24"/>
        </w:rPr>
        <w:t xml:space="preserve">2026 tax year: what changed since last year</w:t>
      </w:r>
    </w:p>
    <w:p>
      <w:r>
        <w:t xml:space="preserve"/>
      </w:r>
    </w:p>
    <w:p>
      <w:r>
        <w:rPr>
          <w:b/>
          <w:bCs/>
        </w:rPr>
        <w:t xml:space="preserve">Prepared for the clients of: [Your firm name]</w:t>
      </w:r>
    </w:p>
    <w:p>
      <w:r>
        <w:t xml:space="preserve">Your name, and your spouse’s if filing jointly: ____________________</w:t>
      </w:r>
    </w:p>
    <w:p>
      <w:r>
        <w:t xml:space="preserve"/>
      </w:r>
    </w:p>
    <w:p>
      <w:r>
        <w:t xml:space="preserve">Compare this year with last year and circle yes or no. A no means nothing changed on that point.</w:t>
      </w:r>
    </w:p>
    <w:p>
      <w:r>
        <w:t xml:space="preserve">For each yes, upload the papers named under it with your year-end forms.</w:t>
      </w:r>
    </w:p>
    <w:p>
      <w:r>
        <w:t xml:space="preserve">If every answer is no, upload this year’s forms and return this sheet: you can skip the full organizer.</w:t>
      </w:r>
    </w:p>
    <w:p>
      <w:pPr>
        <w:pStyle w:val="Heading1"/>
      </w:pPr>
      <w:r>
        <w:t xml:space="preserve">Changes at home since last year</w:t>
      </w:r>
    </w:p>
    <w:p>
      <w:r>
        <w:rPr>
          <w:i/>
          <w:iCs/>
          <w:color w:val="5B6472"/>
          <w:sz w:val="18"/>
          <w:szCs w:val="18"/>
        </w:rPr>
        <w:t xml:space="preserve">Based on: Form 13614-C, household questions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Has your address changed since we filed last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New address and the date you moved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Has your marital status changed?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Marriage certificate or divorce decree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Has anyone joined or left the household you support?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Social Security card and date of birth for each new person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buy, sell or refinance a home?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Closing statement</w:t>
            </w:r>
          </w:p>
          <w:p>
            <w:r>
              <w:rPr>
                <w:sz w:val="18"/>
                <w:szCs w:val="18"/>
              </w:rPr>
              <w:t xml:space="preserve">New Form 1098 from the lender</w:t>
            </w:r>
          </w:p>
        </w:tc>
      </w:tr>
    </w:tbl>
    <w:p>
      <w:pPr>
        <w:pStyle w:val="Heading1"/>
      </w:pPr>
      <w:r>
        <w:t xml:space="preserve">Changes in work and income</w:t>
      </w:r>
    </w:p>
    <w:p>
      <w:r>
        <w:rPr>
          <w:i/>
          <w:iCs/>
          <w:color w:val="5B6472"/>
          <w:sz w:val="18"/>
          <w:szCs w:val="18"/>
        </w:rPr>
        <w:t xml:space="preserve">Based on: Forms W-2, 1099 and K-1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change employers or add a second job?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W-2 from each employer this year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start, stop or sell a business or side job?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Forms 1099-NEC and 1099-K</w:t>
            </w:r>
          </w:p>
          <w:p>
            <w:r>
              <w:rPr>
                <w:sz w:val="18"/>
                <w:szCs w:val="18"/>
              </w:rPr>
              <w:t xml:space="preserve">Income and expense records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receive a Schedule K-1 you did not get last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Each new Schedule K-1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open or close a brokerage, bank or retirement account?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Year-end forms from each new account</w:t>
            </w:r>
          </w:p>
          <w:p>
            <w:r>
              <w:rPr>
                <w:sz w:val="18"/>
                <w:szCs w:val="18"/>
              </w:rPr>
              <w:t xml:space="preserve">Closing statement for each closed account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start drawing Social Security or a pension?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SSA-1099</w:t>
            </w:r>
          </w:p>
          <w:p>
            <w:r>
              <w:rPr>
                <w:sz w:val="18"/>
                <w:szCs w:val="18"/>
              </w:rPr>
              <w:t xml:space="preserve">Form 1099-R</w:t>
            </w:r>
          </w:p>
        </w:tc>
      </w:tr>
    </w:tbl>
    <w:p>
      <w:pPr>
        <w:pStyle w:val="Heading1"/>
      </w:pPr>
      <w:r>
        <w:t xml:space="preserve">New for 2026</w:t>
      </w:r>
    </w:p>
    <w:p>
      <w:r>
        <w:rPr>
          <w:i/>
          <w:iCs/>
          <w:color w:val="5B6472"/>
          <w:sz w:val="18"/>
          <w:szCs w:val="18"/>
        </w:rPr>
        <w:t xml:space="preserve">Based on: IRS fact sheet on the 2025 law; Publication 526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Were any of your wages tips or overtime pay?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W-2 or employer statement showing those amounts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take out a loan this year for a new car for personal use?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Loan interest statement and the car’s VIN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give cash to a charity, even without itemizing?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Donation receipts</w:t>
            </w:r>
          </w:p>
        </w:tc>
      </w:tr>
    </w:tbl>
    <w:p>
      <w:pPr>
        <w:pStyle w:val="Heading1"/>
      </w:pPr>
      <w:r>
        <w:t xml:space="preserve">The IRS and payments</w:t>
      </w:r>
    </w:p>
    <w:p>
      <w:r>
        <w:rPr>
          <w:i/>
          <w:iCs/>
          <w:color w:val="5B6472"/>
          <w:sz w:val="18"/>
          <w:szCs w:val="18"/>
        </w:rPr>
        <w:t xml:space="preserve">Based on: IP PIN rules; Form 1040-ES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have an Identity Protection PIN for this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This year’s six-digit IP PIN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receive any letter from the IRS or your state since last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 copy of each letter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estimated tax for 2026?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Dates and amounts paid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want your refund in a different bank account than last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Voided check or bank letter for the new account</w:t>
            </w:r>
          </w:p>
        </w:tc>
      </w:tr>
    </w:tbl>
    <w:p>
      <w:pPr>
        <w:pStyle w:val="Heading1"/>
      </w:pPr>
      <w:r>
        <w:t xml:space="preserve">Anything else your preparer should know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Returning client update sheet (sent with the cover letter)  |  dokutrak.com/templates/tax-organizers/cover-letter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Returning client update sheet (sent with the cover letter), 2026 tax year: what changed since last year</dc:title>
  <dc:creator>DokuTrak</dc:creator>
  <dc:description>A tax organizer cover letter template for firms: what is enclosed, the return date, secure upload, 2026 changes, IP PIN and consent, plus an update sheet.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