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Form 8889 folder: what each HSA owner sends</w:t>
      </w:r>
    </w:p>
    <w:p>
      <w:r>
        <w:rPr>
          <w:color w:val="5B6472"/>
        </w:rPr>
        <w:t xml:space="preserve">Start with the coverage group: the months of HDHP coverage set the limit before any form is read. If Form 5498-SA is not out yet, the custodian’s deposit history stands in for it.</w:t>
      </w:r>
    </w:p>
    <w:p>
      <w:r>
        <w:t xml:space="preserve"/>
      </w:r>
    </w:p>
    <w:p>
      <w:r>
        <w:rPr>
          <w:b/>
          <w:bCs/>
        </w:rPr>
        <w:t xml:space="preserve">Client or engagement: ____________________</w:t>
      </w:r>
    </w:p>
    <w:p>
      <w:pPr>
        <w:pStyle w:val="Heading1"/>
      </w:pPr>
      <w:r>
        <w:t xml:space="preserve">Forms from the HSA custodian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1099-SA for each HSA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Box 1 total distributions, Box 3 distribution code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5498-SA for each HSA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Due to you by May 31; shows contributions for the year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Contribution history or confirmations for the year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Needed when filing before Form 5498-SA arrives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Year-end account statement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Shows the balance and any transfers in or out</w:t>
            </w:r>
          </w:p>
        </w:tc>
      </w:tr>
    </w:tbl>
    <w:p>
      <w:pPr>
        <w:pStyle w:val="Heading1"/>
      </w:pPr>
      <w:r>
        <w:t xml:space="preserve">Contributions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W-2 with Box 12 code W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Employer money plus your pre-tax payroll deposits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Bank records of deposits you made yourself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These after-tax deposits are the deductible part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Custodian note on which year each January to April deposit counts for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Avoids counting one deposit in two years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Employer notice for a prior-year contribution made January 1 to April 15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Shows the money counts for last year although it is on this year’s W-2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Letter confirming removal of an excess contribution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Only if you put in too much and took it back out</w:t>
            </w:r>
          </w:p>
        </w:tc>
      </w:tr>
    </w:tbl>
    <w:p>
      <w:pPr>
        <w:pStyle w:val="Heading1"/>
      </w:pPr>
      <w:r>
        <w:t xml:space="preserve">Coverage and eligibility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HDHP plan name, start and end dates, self-only or family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 each month of the year; sets the limit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1095-B, 1095-C or 1095-A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Backs up the months of coverage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1095-A or plan documents showing a bronze or catastrophic plan (2026)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These count as HDHPs from 2026 even if the deductible is lower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Direct primary care membership agreement and monthly fee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From 2026; the fee cap sets whether it blocks contributions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Spouse’s HSA statements if either of you had family coverage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The family limit is shared between spouses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Medicare enrollment notice with the Part A start date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Contributions stop from the first month of Medicare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Dates of birth of each account owner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Age 55 adds the catch-up; age 65 ends the extra 20% tax</w:t>
            </w:r>
          </w:p>
        </w:tc>
      </w:tr>
    </w:tbl>
    <w:p>
      <w:pPr>
        <w:pStyle w:val="Heading1"/>
      </w:pPr>
      <w:r>
        <w:t xml:space="preserve">Proof for every withdrawal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Itemized receipts for medical costs paid from the HSA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Date, provider, patient and amount on each one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Explanation of benefits statements from the insurer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Shows the cost was not paid by the plan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Records of costs paid for a spouse or dependent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Name of the person treated on each receipt</w:t>
            </w:r>
          </w:p>
        </w:tc>
      </w:tr>
    </w:tbl>
    <w:p>
      <w:pPr>
        <w:pStyle w:val="Heading1"/>
      </w:pPr>
      <w:r>
        <w:t xml:space="preserve">Transfers, rollovers and prior years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Transfer or rollover statements between HSAs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From both the old and the new custodian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1099-R and Form 5498-SA for an IRA-to-HSA funding distribution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Only if one was made this year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Last year’s Form 8889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Shows excess contributions carried forward and any testing period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Form 8889 folder: what each HSA owner sends  |  dokutrak.com/checklists/tax-documents/hsa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8889 folder: what each HSA owner sends</dc:title>
  <dc:creator>DokuTrak</dc:creator>
  <dc:description>The HSA tax documents Form 8889 needs: Form 1099-SA, Form 5498-SA, W-2 Box 12 code W, proof of HDHP coverage and receipts for every withdrawal. Printable list.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