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Home office proof file: space, use and bills</w:t>
      </w:r>
    </w:p>
    <w:p>
      <w:r>
        <w:rPr>
          <w:color w:val="5B6472"/>
        </w:rPr>
        <w:t xml:space="preserve">Tick the method for this tax year first: simplified or Form 8829. The first two groups apply to both; the home bills apply only to Form 8829.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Eligibility and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Note of the business that uses the office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C business, partnership, or the company that reimburses you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Dated photos of the office set up for work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Showing no personal use of the space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Where admin and billing are done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And any other fixed place you work from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Calendar of client meetings at home, if any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 and who came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Inventory or sample storage area, if claimed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Location and size; exempt from the exclusive-use test</w:t>
            </w:r>
          </w:p>
        </w:tc>
      </w:tr>
    </w:tbl>
    <w:p>
      <w:pPr>
        <w:pStyle w:val="Heading1"/>
      </w:pPr>
      <w:r>
        <w:t xml:space="preserve">Measurements and dates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Office square footage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Length and width, plus any storage area used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home square footage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lease, appraisal or your own measure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Floor sketch with both figures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hand drawing is fine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Months the office was in use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Start or end date if not the whole year; mark months under 15 days</w:t>
            </w:r>
          </w:p>
        </w:tc>
      </w:tr>
    </w:tbl>
    <w:p>
      <w:pPr>
        <w:pStyle w:val="Heading1"/>
      </w:pPr>
      <w:r>
        <w:t xml:space="preserve">Home bills (Form 8829 only)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Lease and proof of rent paid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Renters: all months of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1098, Mortgage Interest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Owners: one per loan on the home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December mortgage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Backs up interest if no Form 1098 arrived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bill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proof of payment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Homeowners or renters insurance declarations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 for the policy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Utility bills: power, gas, water, trash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Twelve months of each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Second phone line used only for business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Bills for the year; the first landline stays personal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Repair invoices, marked office-only or whole-home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what was done</w:t>
            </w:r>
          </w:p>
        </w:tc>
      </w:tr>
    </w:tbl>
    <w:p>
      <w:pPr>
        <w:pStyle w:val="Heading1"/>
      </w:pPr>
      <w:r>
        <w:t xml:space="preserve">Prior years and sale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8829 and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carryovers and past depreciation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Closing statement from the home purchase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Owners: price, costs and land value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home improvements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Kept for as long as you own the home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Home office proof file: space, use and bills  |  dokutrak.com/checklists/tax-documents/home-office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office proof file: space, use and bills</dc:title>
  <dc:creator>DokuTrak</dc:creator>
  <dc:description>Records behind a home office deduction: square footage, photos, proof of regular and exclusive use, and the home bills for Form 8829 or the simplified method.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